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C5" w:rsidRPr="007622C5" w:rsidRDefault="000D2D6D" w:rsidP="00ED0DD1">
      <w:pPr>
        <w:pStyle w:val="prastasistinklapis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518A">
        <w:rPr>
          <w:rFonts w:ascii="Times New Roman" w:hAnsi="Times New Roman" w:cs="Times New Roman"/>
          <w:b/>
          <w:sz w:val="28"/>
          <w:szCs w:val="28"/>
        </w:rPr>
        <w:t>Valstyb</w:t>
      </w:r>
      <w:bookmarkStart w:id="0" w:name="_GoBack"/>
      <w:bookmarkEnd w:id="0"/>
      <w:r w:rsidR="007622C5" w:rsidRPr="007622C5">
        <w:rPr>
          <w:rFonts w:ascii="Times New Roman" w:hAnsi="Times New Roman" w:cs="Times New Roman"/>
          <w:b/>
          <w:sz w:val="28"/>
          <w:szCs w:val="28"/>
        </w:rPr>
        <w:t>ės vėliavos iškėlimo tvarka</w:t>
      </w:r>
    </w:p>
    <w:p w:rsidR="007622C5" w:rsidRDefault="007622C5" w:rsidP="00ED0DD1">
      <w:pPr>
        <w:pStyle w:val="prastasistinklapis"/>
        <w:jc w:val="both"/>
        <w:rPr>
          <w:sz w:val="24"/>
          <w:szCs w:val="24"/>
        </w:rPr>
      </w:pPr>
    </w:p>
    <w:p w:rsidR="00ED0DD1" w:rsidRPr="00ED0DD1" w:rsidRDefault="00ED0DD1" w:rsidP="00ED0DD1">
      <w:pPr>
        <w:pStyle w:val="prastasistinklapis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</w:t>
      </w:r>
      <w:r w:rsidR="000D2D6D">
        <w:rPr>
          <w:sz w:val="24"/>
          <w:szCs w:val="24"/>
        </w:rPr>
        <w:t xml:space="preserve">  </w:t>
      </w:r>
      <w:r w:rsidR="00E432E4" w:rsidRPr="00ED0DD1">
        <w:rPr>
          <w:sz w:val="22"/>
          <w:szCs w:val="22"/>
        </w:rPr>
        <w:t>Rokiškio</w:t>
      </w:r>
      <w:r w:rsidR="00324AF6" w:rsidRPr="00ED0DD1">
        <w:rPr>
          <w:sz w:val="22"/>
          <w:szCs w:val="22"/>
        </w:rPr>
        <w:t xml:space="preserve"> rajono sav</w:t>
      </w:r>
      <w:r w:rsidR="00E432E4" w:rsidRPr="00ED0DD1">
        <w:rPr>
          <w:sz w:val="22"/>
          <w:szCs w:val="22"/>
        </w:rPr>
        <w:t xml:space="preserve">ivaldybės administracijos Ūkio ir viešosios tvarkos skyriaus specialistai </w:t>
      </w:r>
      <w:r w:rsidR="00324AF6" w:rsidRPr="00ED0DD1">
        <w:rPr>
          <w:sz w:val="22"/>
          <w:szCs w:val="22"/>
        </w:rPr>
        <w:t xml:space="preserve"> ragina gyventojus būti pilietiškais ir primena apie pareigą iškelti Lietuvos valstybės vėliavą.</w:t>
      </w:r>
    </w:p>
    <w:p w:rsidR="00ED0DD1" w:rsidRDefault="00324AF6" w:rsidP="00ED0DD1">
      <w:pPr>
        <w:pStyle w:val="prastasistinklapis"/>
        <w:rPr>
          <w:sz w:val="22"/>
          <w:szCs w:val="22"/>
        </w:rPr>
      </w:pPr>
      <w:r w:rsidRPr="00ED0DD1">
        <w:rPr>
          <w:sz w:val="22"/>
          <w:szCs w:val="22"/>
        </w:rPr>
        <w:br/>
      </w:r>
      <w:r w:rsidR="00ED0DD1">
        <w:rPr>
          <w:sz w:val="22"/>
          <w:szCs w:val="22"/>
        </w:rPr>
        <w:t xml:space="preserve">          </w:t>
      </w:r>
      <w:r w:rsidR="000D2D6D">
        <w:rPr>
          <w:sz w:val="22"/>
          <w:szCs w:val="22"/>
        </w:rPr>
        <w:t xml:space="preserve">  </w:t>
      </w:r>
      <w:r w:rsidRPr="00ED0DD1">
        <w:rPr>
          <w:sz w:val="22"/>
          <w:szCs w:val="22"/>
        </w:rPr>
        <w:t xml:space="preserve">Lietuvos valstybės vėliavą privaloma iškelti prie  valstybės  ir  savivaldybių institucijų bei </w:t>
      </w:r>
    </w:p>
    <w:p w:rsidR="00E432E4" w:rsidRPr="00ED0DD1" w:rsidRDefault="00324AF6" w:rsidP="00ED0DD1">
      <w:pPr>
        <w:pStyle w:val="prastasistinklapis"/>
        <w:rPr>
          <w:rStyle w:val="Grietas"/>
          <w:b w:val="0"/>
          <w:bCs w:val="0"/>
          <w:sz w:val="22"/>
          <w:szCs w:val="22"/>
        </w:rPr>
      </w:pPr>
      <w:r w:rsidRPr="00ED0DD1">
        <w:rPr>
          <w:sz w:val="22"/>
          <w:szCs w:val="22"/>
        </w:rPr>
        <w:t xml:space="preserve">įstaigų, įmonių ir organizacijų, nesvarbu, kokia jų nuosavybės forma, taip pat prie gyvenamųjų namų </w:t>
      </w:r>
      <w:r w:rsidR="00E432E4" w:rsidRPr="00ED0DD1">
        <w:rPr>
          <w:sz w:val="22"/>
          <w:szCs w:val="22"/>
        </w:rPr>
        <w:t>valstybinių švenčių   dienomis:</w:t>
      </w:r>
      <w:r w:rsidRPr="00ED0DD1">
        <w:rPr>
          <w:sz w:val="22"/>
          <w:szCs w:val="22"/>
        </w:rPr>
        <w:br/>
      </w:r>
    </w:p>
    <w:p w:rsidR="00324AF6" w:rsidRPr="00ED0DD1" w:rsidRDefault="00E432E4" w:rsidP="00324AF6">
      <w:pPr>
        <w:pStyle w:val="prastasistinklapis"/>
        <w:rPr>
          <w:rStyle w:val="Grietas"/>
          <w:b w:val="0"/>
          <w:bCs w:val="0"/>
          <w:sz w:val="22"/>
          <w:szCs w:val="22"/>
        </w:rPr>
      </w:pPr>
      <w:r w:rsidRPr="00ED0DD1">
        <w:rPr>
          <w:rStyle w:val="Grietas"/>
          <w:sz w:val="22"/>
          <w:szCs w:val="22"/>
        </w:rPr>
        <w:t>V</w:t>
      </w:r>
      <w:r w:rsidR="00324AF6" w:rsidRPr="00ED0DD1">
        <w:rPr>
          <w:rStyle w:val="Grietas"/>
          <w:sz w:val="22"/>
          <w:szCs w:val="22"/>
        </w:rPr>
        <w:t>asario</w:t>
      </w:r>
      <w:r w:rsidRPr="00ED0DD1">
        <w:rPr>
          <w:rStyle w:val="Grietas"/>
          <w:sz w:val="22"/>
          <w:szCs w:val="22"/>
        </w:rPr>
        <w:t xml:space="preserve"> </w:t>
      </w:r>
      <w:r w:rsidR="00324AF6" w:rsidRPr="00ED0DD1">
        <w:rPr>
          <w:rStyle w:val="Grietas"/>
          <w:sz w:val="22"/>
          <w:szCs w:val="22"/>
        </w:rPr>
        <w:t>16-ąją</w:t>
      </w:r>
      <w:r w:rsidR="009031D7" w:rsidRPr="00ED0DD1">
        <w:rPr>
          <w:rStyle w:val="Grietas"/>
          <w:sz w:val="22"/>
          <w:szCs w:val="22"/>
        </w:rPr>
        <w:t xml:space="preserve"> </w:t>
      </w:r>
      <w:r w:rsidR="00324AF6" w:rsidRPr="00ED0DD1">
        <w:rPr>
          <w:rStyle w:val="Grietas"/>
          <w:sz w:val="22"/>
          <w:szCs w:val="22"/>
        </w:rPr>
        <w:t xml:space="preserve"> </w:t>
      </w:r>
      <w:r w:rsidRPr="00ED0DD1">
        <w:rPr>
          <w:rStyle w:val="Grietas"/>
          <w:sz w:val="22"/>
          <w:szCs w:val="22"/>
        </w:rPr>
        <w:t xml:space="preserve"> </w:t>
      </w:r>
      <w:r w:rsidR="00324AF6" w:rsidRPr="00ED0DD1">
        <w:rPr>
          <w:sz w:val="22"/>
          <w:szCs w:val="22"/>
        </w:rPr>
        <w:t>–</w:t>
      </w:r>
      <w:r w:rsidRPr="00ED0DD1">
        <w:rPr>
          <w:sz w:val="22"/>
          <w:szCs w:val="22"/>
        </w:rPr>
        <w:t xml:space="preserve"> </w:t>
      </w:r>
      <w:r w:rsidR="009031D7" w:rsidRPr="00ED0DD1">
        <w:rPr>
          <w:sz w:val="22"/>
          <w:szCs w:val="22"/>
        </w:rPr>
        <w:t xml:space="preserve"> </w:t>
      </w:r>
      <w:r w:rsidR="00324AF6" w:rsidRPr="00ED0DD1">
        <w:rPr>
          <w:sz w:val="22"/>
          <w:szCs w:val="22"/>
        </w:rPr>
        <w:t xml:space="preserve">Lietuvos </w:t>
      </w:r>
      <w:r w:rsidRPr="00ED0DD1">
        <w:rPr>
          <w:sz w:val="22"/>
          <w:szCs w:val="22"/>
        </w:rPr>
        <w:t xml:space="preserve"> </w:t>
      </w:r>
      <w:r w:rsidR="00324AF6" w:rsidRPr="00ED0DD1">
        <w:rPr>
          <w:sz w:val="22"/>
          <w:szCs w:val="22"/>
        </w:rPr>
        <w:t>valstybės</w:t>
      </w:r>
      <w:r w:rsidRPr="00ED0DD1">
        <w:rPr>
          <w:sz w:val="22"/>
          <w:szCs w:val="22"/>
        </w:rPr>
        <w:t xml:space="preserve"> </w:t>
      </w:r>
      <w:r w:rsidR="00324AF6" w:rsidRPr="00ED0DD1">
        <w:rPr>
          <w:sz w:val="22"/>
          <w:szCs w:val="22"/>
        </w:rPr>
        <w:t>atkūrimo dieną;</w:t>
      </w:r>
      <w:r w:rsidR="00324AF6" w:rsidRPr="00ED0DD1">
        <w:rPr>
          <w:sz w:val="22"/>
          <w:szCs w:val="22"/>
        </w:rPr>
        <w:br/>
      </w:r>
      <w:r w:rsidR="00324AF6" w:rsidRPr="00ED0DD1">
        <w:rPr>
          <w:rStyle w:val="Grietas"/>
          <w:sz w:val="22"/>
          <w:szCs w:val="22"/>
        </w:rPr>
        <w:t>Kovo</w:t>
      </w:r>
      <w:r w:rsidRPr="00ED0DD1">
        <w:rPr>
          <w:rStyle w:val="Grietas"/>
          <w:sz w:val="22"/>
          <w:szCs w:val="22"/>
        </w:rPr>
        <w:t xml:space="preserve"> </w:t>
      </w:r>
      <w:r w:rsidR="00324AF6" w:rsidRPr="00ED0DD1">
        <w:rPr>
          <w:rStyle w:val="Grietas"/>
          <w:sz w:val="22"/>
          <w:szCs w:val="22"/>
        </w:rPr>
        <w:t xml:space="preserve"> 11-ąją</w:t>
      </w:r>
      <w:r w:rsidRPr="00ED0DD1">
        <w:rPr>
          <w:rStyle w:val="Grietas"/>
          <w:sz w:val="22"/>
          <w:szCs w:val="22"/>
        </w:rPr>
        <w:t xml:space="preserve">  </w:t>
      </w:r>
      <w:r w:rsidR="009031D7" w:rsidRPr="00ED0DD1">
        <w:rPr>
          <w:rStyle w:val="Grietas"/>
          <w:sz w:val="22"/>
          <w:szCs w:val="22"/>
        </w:rPr>
        <w:t xml:space="preserve"> </w:t>
      </w:r>
      <w:r w:rsidRPr="00ED0DD1">
        <w:rPr>
          <w:rStyle w:val="Grietas"/>
          <w:sz w:val="22"/>
          <w:szCs w:val="22"/>
        </w:rPr>
        <w:t xml:space="preserve"> </w:t>
      </w:r>
      <w:r w:rsidR="009031D7" w:rsidRPr="00ED0DD1">
        <w:rPr>
          <w:rStyle w:val="Grietas"/>
          <w:sz w:val="22"/>
          <w:szCs w:val="22"/>
        </w:rPr>
        <w:t xml:space="preserve"> </w:t>
      </w:r>
      <w:r w:rsidRPr="00ED0DD1">
        <w:rPr>
          <w:sz w:val="22"/>
          <w:szCs w:val="22"/>
        </w:rPr>
        <w:t xml:space="preserve"> </w:t>
      </w:r>
      <w:r w:rsidR="00324AF6" w:rsidRPr="00ED0DD1">
        <w:rPr>
          <w:sz w:val="22"/>
          <w:szCs w:val="22"/>
        </w:rPr>
        <w:t>–</w:t>
      </w:r>
      <w:r w:rsidRPr="00ED0DD1">
        <w:rPr>
          <w:sz w:val="22"/>
          <w:szCs w:val="22"/>
        </w:rPr>
        <w:t xml:space="preserve"> </w:t>
      </w:r>
      <w:r w:rsidR="00324AF6" w:rsidRPr="00ED0DD1">
        <w:rPr>
          <w:sz w:val="22"/>
          <w:szCs w:val="22"/>
        </w:rPr>
        <w:t xml:space="preserve"> Lietuvos neprik</w:t>
      </w:r>
      <w:r w:rsidRPr="00ED0DD1">
        <w:rPr>
          <w:sz w:val="22"/>
          <w:szCs w:val="22"/>
        </w:rPr>
        <w:t>lausomybės atkūrimo dieną;</w:t>
      </w:r>
    </w:p>
    <w:p w:rsidR="00324AF6" w:rsidRPr="00ED0DD1" w:rsidRDefault="00324AF6" w:rsidP="00324AF6">
      <w:pPr>
        <w:pStyle w:val="prastasistinklapis"/>
        <w:rPr>
          <w:b/>
          <w:bCs/>
          <w:sz w:val="22"/>
          <w:szCs w:val="22"/>
        </w:rPr>
      </w:pPr>
      <w:r w:rsidRPr="00ED0DD1">
        <w:rPr>
          <w:rStyle w:val="Grietas"/>
          <w:sz w:val="22"/>
          <w:szCs w:val="22"/>
        </w:rPr>
        <w:t>Liepos 6-ąją</w:t>
      </w:r>
      <w:r w:rsidRPr="00ED0DD1">
        <w:rPr>
          <w:sz w:val="22"/>
          <w:szCs w:val="22"/>
        </w:rPr>
        <w:t xml:space="preserve"> </w:t>
      </w:r>
      <w:r w:rsidR="00E432E4" w:rsidRPr="00ED0DD1">
        <w:rPr>
          <w:sz w:val="22"/>
          <w:szCs w:val="22"/>
        </w:rPr>
        <w:t xml:space="preserve">    </w:t>
      </w:r>
      <w:r w:rsidR="009031D7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 xml:space="preserve">– </w:t>
      </w:r>
      <w:r w:rsidR="00E432E4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>Valstybės (Lietuvos karaliaus Mindaugo karūnavimo) dieną.</w:t>
      </w:r>
      <w:r w:rsidRPr="00ED0DD1">
        <w:rPr>
          <w:sz w:val="22"/>
          <w:szCs w:val="22"/>
        </w:rPr>
        <w:br/>
      </w:r>
      <w:r w:rsidR="000D2D6D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br/>
      </w:r>
      <w:r w:rsidR="00ED0DD1">
        <w:rPr>
          <w:sz w:val="22"/>
          <w:szCs w:val="22"/>
        </w:rPr>
        <w:t xml:space="preserve">          </w:t>
      </w:r>
      <w:r w:rsidR="000D2D6D">
        <w:rPr>
          <w:sz w:val="22"/>
          <w:szCs w:val="22"/>
        </w:rPr>
        <w:t xml:space="preserve">   </w:t>
      </w:r>
      <w:r w:rsidRPr="00ED0DD1">
        <w:rPr>
          <w:sz w:val="22"/>
          <w:szCs w:val="22"/>
        </w:rPr>
        <w:t xml:space="preserve">Lietuvos  valstybės vėliava </w:t>
      </w:r>
      <w:r w:rsidR="00E432E4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>prie, virš ar ant valstybė</w:t>
      </w:r>
      <w:r w:rsidR="00E432E4" w:rsidRPr="00ED0DD1">
        <w:rPr>
          <w:sz w:val="22"/>
          <w:szCs w:val="22"/>
        </w:rPr>
        <w:t xml:space="preserve">s ir savivaldybių institucijų bei </w:t>
      </w:r>
      <w:r w:rsidRPr="00ED0DD1">
        <w:rPr>
          <w:sz w:val="22"/>
          <w:szCs w:val="22"/>
        </w:rPr>
        <w:t xml:space="preserve"> įstaigų iškeliama šiomis atmintinomis ir kitomis dienomis:</w:t>
      </w:r>
    </w:p>
    <w:p w:rsidR="00324AF6" w:rsidRPr="00ED0DD1" w:rsidRDefault="00324AF6" w:rsidP="00324AF6">
      <w:pPr>
        <w:pStyle w:val="prastasistinklapis"/>
        <w:rPr>
          <w:sz w:val="22"/>
          <w:szCs w:val="22"/>
        </w:rPr>
      </w:pPr>
      <w:r w:rsidRPr="00ED0DD1">
        <w:rPr>
          <w:rStyle w:val="Grietas"/>
          <w:sz w:val="22"/>
          <w:szCs w:val="22"/>
        </w:rPr>
        <w:t>sausio 1</w:t>
      </w:r>
      <w:r w:rsidR="00E432E4" w:rsidRPr="00ED0DD1">
        <w:rPr>
          <w:rStyle w:val="Grietas"/>
          <w:sz w:val="22"/>
          <w:szCs w:val="22"/>
        </w:rPr>
        <w:t xml:space="preserve"> </w:t>
      </w:r>
      <w:r w:rsidRPr="00ED0DD1">
        <w:rPr>
          <w:rStyle w:val="Grietas"/>
          <w:sz w:val="22"/>
          <w:szCs w:val="22"/>
        </w:rPr>
        <w:t>-ąją</w:t>
      </w:r>
      <w:r w:rsidRPr="00ED0DD1">
        <w:rPr>
          <w:sz w:val="22"/>
          <w:szCs w:val="22"/>
        </w:rPr>
        <w:t xml:space="preserve"> </w:t>
      </w:r>
      <w:r w:rsidR="00E432E4" w:rsidRPr="00ED0DD1">
        <w:rPr>
          <w:sz w:val="22"/>
          <w:szCs w:val="22"/>
        </w:rPr>
        <w:t xml:space="preserve">    </w:t>
      </w:r>
      <w:r w:rsidR="009031D7" w:rsidRPr="00ED0DD1">
        <w:rPr>
          <w:sz w:val="22"/>
          <w:szCs w:val="22"/>
        </w:rPr>
        <w:t xml:space="preserve">     </w:t>
      </w:r>
      <w:r w:rsidRPr="00ED0DD1">
        <w:rPr>
          <w:sz w:val="22"/>
          <w:szCs w:val="22"/>
        </w:rPr>
        <w:t xml:space="preserve">– </w:t>
      </w:r>
      <w:r w:rsidR="009031D7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 xml:space="preserve">Lietuvos vėliavos dieną; </w:t>
      </w:r>
      <w:r w:rsidRPr="00ED0DD1">
        <w:rPr>
          <w:sz w:val="22"/>
          <w:szCs w:val="22"/>
        </w:rPr>
        <w:br/>
      </w:r>
      <w:r w:rsidRPr="00ED0DD1">
        <w:rPr>
          <w:rStyle w:val="Grietas"/>
          <w:sz w:val="22"/>
          <w:szCs w:val="22"/>
        </w:rPr>
        <w:t>sausio 13</w:t>
      </w:r>
      <w:r w:rsidR="00E432E4" w:rsidRPr="00ED0DD1">
        <w:rPr>
          <w:rStyle w:val="Grietas"/>
          <w:sz w:val="22"/>
          <w:szCs w:val="22"/>
        </w:rPr>
        <w:t xml:space="preserve"> </w:t>
      </w:r>
      <w:r w:rsidRPr="00ED0DD1">
        <w:rPr>
          <w:rStyle w:val="Grietas"/>
          <w:sz w:val="22"/>
          <w:szCs w:val="22"/>
        </w:rPr>
        <w:t>-ąją</w:t>
      </w:r>
      <w:r w:rsidRPr="00ED0DD1">
        <w:rPr>
          <w:sz w:val="22"/>
          <w:szCs w:val="22"/>
        </w:rPr>
        <w:t xml:space="preserve"> </w:t>
      </w:r>
      <w:r w:rsidR="00E432E4" w:rsidRPr="00ED0DD1">
        <w:rPr>
          <w:sz w:val="22"/>
          <w:szCs w:val="22"/>
        </w:rPr>
        <w:t xml:space="preserve">   </w:t>
      </w:r>
      <w:r w:rsidR="009031D7" w:rsidRPr="00ED0DD1">
        <w:rPr>
          <w:sz w:val="22"/>
          <w:szCs w:val="22"/>
        </w:rPr>
        <w:t xml:space="preserve">    </w:t>
      </w:r>
      <w:r w:rsidRPr="00ED0DD1">
        <w:rPr>
          <w:sz w:val="22"/>
          <w:szCs w:val="22"/>
        </w:rPr>
        <w:t xml:space="preserve">– </w:t>
      </w:r>
      <w:r w:rsidR="009031D7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>Laisvės gynėjų dieną;</w:t>
      </w:r>
      <w:r w:rsidRPr="00ED0DD1">
        <w:rPr>
          <w:sz w:val="22"/>
          <w:szCs w:val="22"/>
        </w:rPr>
        <w:br/>
      </w:r>
      <w:r w:rsidRPr="00ED0DD1">
        <w:rPr>
          <w:rStyle w:val="Grietas"/>
          <w:sz w:val="22"/>
          <w:szCs w:val="22"/>
        </w:rPr>
        <w:t>vasario 24</w:t>
      </w:r>
      <w:r w:rsidR="00E432E4" w:rsidRPr="00ED0DD1">
        <w:rPr>
          <w:rStyle w:val="Grietas"/>
          <w:sz w:val="22"/>
          <w:szCs w:val="22"/>
        </w:rPr>
        <w:t xml:space="preserve"> –</w:t>
      </w:r>
      <w:r w:rsidRPr="00ED0DD1">
        <w:rPr>
          <w:rStyle w:val="Grietas"/>
          <w:sz w:val="22"/>
          <w:szCs w:val="22"/>
        </w:rPr>
        <w:t>ąją</w:t>
      </w:r>
      <w:r w:rsidR="00E432E4" w:rsidRPr="00ED0DD1">
        <w:rPr>
          <w:rStyle w:val="Grietas"/>
          <w:sz w:val="22"/>
          <w:szCs w:val="22"/>
        </w:rPr>
        <w:t xml:space="preserve"> </w:t>
      </w:r>
      <w:r w:rsidRPr="00ED0DD1">
        <w:rPr>
          <w:sz w:val="22"/>
          <w:szCs w:val="22"/>
        </w:rPr>
        <w:t xml:space="preserve"> </w:t>
      </w:r>
      <w:r w:rsidR="00E432E4" w:rsidRPr="00ED0DD1">
        <w:rPr>
          <w:sz w:val="22"/>
          <w:szCs w:val="22"/>
        </w:rPr>
        <w:t xml:space="preserve"> </w:t>
      </w:r>
      <w:r w:rsidR="009031D7" w:rsidRPr="00ED0DD1">
        <w:rPr>
          <w:sz w:val="22"/>
          <w:szCs w:val="22"/>
        </w:rPr>
        <w:t xml:space="preserve">    </w:t>
      </w:r>
      <w:r w:rsidRPr="00ED0DD1">
        <w:rPr>
          <w:sz w:val="22"/>
          <w:szCs w:val="22"/>
        </w:rPr>
        <w:t xml:space="preserve">– </w:t>
      </w:r>
      <w:r w:rsidR="009031D7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>Estijos nepriklausomybės dieną;</w:t>
      </w:r>
      <w:r w:rsidRPr="00ED0DD1">
        <w:rPr>
          <w:sz w:val="22"/>
          <w:szCs w:val="22"/>
        </w:rPr>
        <w:br/>
      </w:r>
      <w:r w:rsidRPr="00ED0DD1">
        <w:rPr>
          <w:rStyle w:val="Grietas"/>
          <w:sz w:val="22"/>
          <w:szCs w:val="22"/>
        </w:rPr>
        <w:t>kovo 29</w:t>
      </w:r>
      <w:r w:rsidR="00E432E4" w:rsidRPr="00ED0DD1">
        <w:rPr>
          <w:rStyle w:val="Grietas"/>
          <w:sz w:val="22"/>
          <w:szCs w:val="22"/>
        </w:rPr>
        <w:t xml:space="preserve"> –</w:t>
      </w:r>
      <w:r w:rsidRPr="00ED0DD1">
        <w:rPr>
          <w:rStyle w:val="Grietas"/>
          <w:sz w:val="22"/>
          <w:szCs w:val="22"/>
        </w:rPr>
        <w:t>ąją</w:t>
      </w:r>
      <w:r w:rsidR="00E432E4" w:rsidRPr="00ED0DD1">
        <w:rPr>
          <w:rStyle w:val="Grietas"/>
          <w:sz w:val="22"/>
          <w:szCs w:val="22"/>
        </w:rPr>
        <w:t xml:space="preserve">    </w:t>
      </w:r>
      <w:r w:rsidRPr="00ED0DD1">
        <w:rPr>
          <w:sz w:val="22"/>
          <w:szCs w:val="22"/>
        </w:rPr>
        <w:t xml:space="preserve"> </w:t>
      </w:r>
      <w:r w:rsidR="00E432E4" w:rsidRPr="00ED0DD1">
        <w:rPr>
          <w:sz w:val="22"/>
          <w:szCs w:val="22"/>
        </w:rPr>
        <w:t xml:space="preserve"> </w:t>
      </w:r>
      <w:r w:rsidR="009031D7" w:rsidRPr="00ED0DD1">
        <w:rPr>
          <w:sz w:val="22"/>
          <w:szCs w:val="22"/>
        </w:rPr>
        <w:t xml:space="preserve">     </w:t>
      </w:r>
      <w:r w:rsidRPr="00ED0DD1">
        <w:rPr>
          <w:sz w:val="22"/>
          <w:szCs w:val="22"/>
        </w:rPr>
        <w:t xml:space="preserve">– </w:t>
      </w:r>
      <w:r w:rsidR="009031D7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>Lietuvos įstojimo į NATO dieną;</w:t>
      </w:r>
      <w:r w:rsidRPr="00ED0DD1">
        <w:rPr>
          <w:sz w:val="22"/>
          <w:szCs w:val="22"/>
        </w:rPr>
        <w:br/>
      </w:r>
      <w:r w:rsidRPr="00ED0DD1">
        <w:rPr>
          <w:rStyle w:val="Grietas"/>
          <w:sz w:val="22"/>
          <w:szCs w:val="22"/>
        </w:rPr>
        <w:t>gegužės 1</w:t>
      </w:r>
      <w:r w:rsidR="00E432E4" w:rsidRPr="00ED0DD1">
        <w:rPr>
          <w:rStyle w:val="Grietas"/>
          <w:sz w:val="22"/>
          <w:szCs w:val="22"/>
        </w:rPr>
        <w:t xml:space="preserve"> </w:t>
      </w:r>
      <w:r w:rsidRPr="00ED0DD1">
        <w:rPr>
          <w:rStyle w:val="Grietas"/>
          <w:sz w:val="22"/>
          <w:szCs w:val="22"/>
        </w:rPr>
        <w:t>-ąją</w:t>
      </w:r>
      <w:r w:rsidRPr="00ED0DD1">
        <w:rPr>
          <w:sz w:val="22"/>
          <w:szCs w:val="22"/>
        </w:rPr>
        <w:t xml:space="preserve"> </w:t>
      </w:r>
      <w:r w:rsidR="00E432E4" w:rsidRPr="00ED0DD1">
        <w:rPr>
          <w:sz w:val="22"/>
          <w:szCs w:val="22"/>
        </w:rPr>
        <w:t xml:space="preserve"> </w:t>
      </w:r>
      <w:r w:rsidR="009031D7" w:rsidRPr="00ED0DD1">
        <w:rPr>
          <w:sz w:val="22"/>
          <w:szCs w:val="22"/>
        </w:rPr>
        <w:t xml:space="preserve">      </w:t>
      </w:r>
      <w:r w:rsidRPr="00ED0DD1">
        <w:rPr>
          <w:sz w:val="22"/>
          <w:szCs w:val="22"/>
        </w:rPr>
        <w:t xml:space="preserve">– </w:t>
      </w:r>
      <w:r w:rsidR="009031D7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>Lietuvos įstojimo į Europos Sąjungą dieną;</w:t>
      </w:r>
      <w:r w:rsidRPr="00ED0DD1">
        <w:rPr>
          <w:sz w:val="22"/>
          <w:szCs w:val="22"/>
        </w:rPr>
        <w:br/>
      </w:r>
      <w:r w:rsidRPr="00ED0DD1">
        <w:rPr>
          <w:rStyle w:val="Grietas"/>
          <w:sz w:val="22"/>
          <w:szCs w:val="22"/>
        </w:rPr>
        <w:t>gegužės 9</w:t>
      </w:r>
      <w:r w:rsidR="00E432E4" w:rsidRPr="00ED0DD1">
        <w:rPr>
          <w:rStyle w:val="Grietas"/>
          <w:sz w:val="22"/>
          <w:szCs w:val="22"/>
        </w:rPr>
        <w:t xml:space="preserve"> </w:t>
      </w:r>
      <w:r w:rsidRPr="00ED0DD1">
        <w:rPr>
          <w:rStyle w:val="Grietas"/>
          <w:sz w:val="22"/>
          <w:szCs w:val="22"/>
        </w:rPr>
        <w:t>-ąją</w:t>
      </w:r>
      <w:r w:rsidRPr="00ED0DD1">
        <w:rPr>
          <w:sz w:val="22"/>
          <w:szCs w:val="22"/>
        </w:rPr>
        <w:t xml:space="preserve"> </w:t>
      </w:r>
      <w:r w:rsidR="00E432E4" w:rsidRPr="00ED0DD1">
        <w:rPr>
          <w:sz w:val="22"/>
          <w:szCs w:val="22"/>
        </w:rPr>
        <w:t xml:space="preserve">  </w:t>
      </w:r>
      <w:r w:rsidR="009031D7" w:rsidRPr="00ED0DD1">
        <w:rPr>
          <w:sz w:val="22"/>
          <w:szCs w:val="22"/>
        </w:rPr>
        <w:t xml:space="preserve">     </w:t>
      </w:r>
      <w:r w:rsidRPr="00ED0DD1">
        <w:rPr>
          <w:sz w:val="22"/>
          <w:szCs w:val="22"/>
        </w:rPr>
        <w:t xml:space="preserve">– </w:t>
      </w:r>
      <w:r w:rsidR="009031D7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>Europos dieną;</w:t>
      </w:r>
      <w:r w:rsidRPr="00ED0DD1">
        <w:rPr>
          <w:sz w:val="22"/>
          <w:szCs w:val="22"/>
        </w:rPr>
        <w:br/>
      </w:r>
      <w:r w:rsidRPr="00ED0DD1">
        <w:rPr>
          <w:rStyle w:val="Grietas"/>
          <w:sz w:val="22"/>
          <w:szCs w:val="22"/>
        </w:rPr>
        <w:t>birželio 14</w:t>
      </w:r>
      <w:r w:rsidR="00E432E4" w:rsidRPr="00ED0DD1">
        <w:rPr>
          <w:rStyle w:val="Grietas"/>
          <w:sz w:val="22"/>
          <w:szCs w:val="22"/>
        </w:rPr>
        <w:t xml:space="preserve"> </w:t>
      </w:r>
      <w:r w:rsidRPr="00ED0DD1">
        <w:rPr>
          <w:rStyle w:val="Grietas"/>
          <w:sz w:val="22"/>
          <w:szCs w:val="22"/>
        </w:rPr>
        <w:t>-ąją</w:t>
      </w:r>
      <w:r w:rsidRPr="00ED0DD1">
        <w:rPr>
          <w:sz w:val="22"/>
          <w:szCs w:val="22"/>
        </w:rPr>
        <w:t xml:space="preserve"> </w:t>
      </w:r>
      <w:r w:rsidR="009031D7" w:rsidRPr="00ED0DD1">
        <w:rPr>
          <w:sz w:val="22"/>
          <w:szCs w:val="22"/>
        </w:rPr>
        <w:t xml:space="preserve">      </w:t>
      </w:r>
      <w:r w:rsidR="00E432E4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 xml:space="preserve">– </w:t>
      </w:r>
      <w:r w:rsidR="009031D7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>Gedulo ir vilties dieną (su gedulo ženklu);</w:t>
      </w:r>
      <w:r w:rsidRPr="00ED0DD1">
        <w:rPr>
          <w:sz w:val="22"/>
          <w:szCs w:val="22"/>
        </w:rPr>
        <w:br/>
      </w:r>
      <w:r w:rsidRPr="00ED0DD1">
        <w:rPr>
          <w:rStyle w:val="Grietas"/>
          <w:sz w:val="22"/>
          <w:szCs w:val="22"/>
        </w:rPr>
        <w:t>birželio 15</w:t>
      </w:r>
      <w:r w:rsidR="00E432E4" w:rsidRPr="00ED0DD1">
        <w:rPr>
          <w:rStyle w:val="Grietas"/>
          <w:sz w:val="22"/>
          <w:szCs w:val="22"/>
        </w:rPr>
        <w:t xml:space="preserve"> –</w:t>
      </w:r>
      <w:r w:rsidRPr="00ED0DD1">
        <w:rPr>
          <w:rStyle w:val="Grietas"/>
          <w:sz w:val="22"/>
          <w:szCs w:val="22"/>
        </w:rPr>
        <w:t>ąją</w:t>
      </w:r>
      <w:r w:rsidR="00E432E4" w:rsidRPr="00ED0DD1">
        <w:rPr>
          <w:rStyle w:val="Grietas"/>
          <w:sz w:val="22"/>
          <w:szCs w:val="22"/>
        </w:rPr>
        <w:t xml:space="preserve">  </w:t>
      </w:r>
      <w:r w:rsidR="009031D7" w:rsidRPr="00ED0DD1">
        <w:rPr>
          <w:rStyle w:val="Grietas"/>
          <w:sz w:val="22"/>
          <w:szCs w:val="22"/>
        </w:rPr>
        <w:t xml:space="preserve">     </w:t>
      </w:r>
      <w:r w:rsidRPr="00ED0DD1">
        <w:rPr>
          <w:sz w:val="22"/>
          <w:szCs w:val="22"/>
        </w:rPr>
        <w:t xml:space="preserve">– </w:t>
      </w:r>
      <w:r w:rsidR="009031D7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>Okupacijos ir genocido dieną (su gedulo ženklu);</w:t>
      </w:r>
      <w:r w:rsidRPr="00ED0DD1">
        <w:rPr>
          <w:sz w:val="22"/>
          <w:szCs w:val="22"/>
        </w:rPr>
        <w:br/>
      </w:r>
      <w:r w:rsidRPr="00ED0DD1">
        <w:rPr>
          <w:rStyle w:val="Grietas"/>
          <w:sz w:val="22"/>
          <w:szCs w:val="22"/>
        </w:rPr>
        <w:t>liepos 15</w:t>
      </w:r>
      <w:r w:rsidR="00E432E4" w:rsidRPr="00ED0DD1">
        <w:rPr>
          <w:rStyle w:val="Grietas"/>
          <w:sz w:val="22"/>
          <w:szCs w:val="22"/>
        </w:rPr>
        <w:t xml:space="preserve"> –</w:t>
      </w:r>
      <w:r w:rsidRPr="00ED0DD1">
        <w:rPr>
          <w:rStyle w:val="Grietas"/>
          <w:sz w:val="22"/>
          <w:szCs w:val="22"/>
        </w:rPr>
        <w:t>ąją</w:t>
      </w:r>
      <w:r w:rsidR="00E432E4" w:rsidRPr="00ED0DD1">
        <w:rPr>
          <w:rStyle w:val="Grietas"/>
          <w:sz w:val="22"/>
          <w:szCs w:val="22"/>
        </w:rPr>
        <w:t xml:space="preserve">   </w:t>
      </w:r>
      <w:r w:rsidR="009031D7" w:rsidRPr="00ED0DD1">
        <w:rPr>
          <w:rStyle w:val="Grietas"/>
          <w:sz w:val="22"/>
          <w:szCs w:val="22"/>
        </w:rPr>
        <w:t xml:space="preserve">     </w:t>
      </w:r>
      <w:r w:rsidRPr="00ED0DD1">
        <w:rPr>
          <w:sz w:val="22"/>
          <w:szCs w:val="22"/>
        </w:rPr>
        <w:t xml:space="preserve"> – </w:t>
      </w:r>
      <w:r w:rsidR="009031D7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>Žalgirio mūšio dieną;</w:t>
      </w:r>
      <w:r w:rsidRPr="00ED0DD1">
        <w:rPr>
          <w:sz w:val="22"/>
          <w:szCs w:val="22"/>
        </w:rPr>
        <w:br/>
      </w:r>
      <w:r w:rsidRPr="00ED0DD1">
        <w:rPr>
          <w:rStyle w:val="Grietas"/>
          <w:sz w:val="22"/>
          <w:szCs w:val="22"/>
        </w:rPr>
        <w:t>rugpjūčio 23</w:t>
      </w:r>
      <w:r w:rsidR="00E432E4" w:rsidRPr="00ED0DD1">
        <w:rPr>
          <w:rStyle w:val="Grietas"/>
          <w:sz w:val="22"/>
          <w:szCs w:val="22"/>
        </w:rPr>
        <w:t xml:space="preserve"> –</w:t>
      </w:r>
      <w:proofErr w:type="spellStart"/>
      <w:r w:rsidRPr="00ED0DD1">
        <w:rPr>
          <w:rStyle w:val="Grietas"/>
          <w:sz w:val="22"/>
          <w:szCs w:val="22"/>
        </w:rPr>
        <w:t>iąją</w:t>
      </w:r>
      <w:proofErr w:type="spellEnd"/>
      <w:r w:rsidR="00E432E4" w:rsidRPr="00ED0DD1">
        <w:rPr>
          <w:rStyle w:val="Grietas"/>
          <w:sz w:val="22"/>
          <w:szCs w:val="22"/>
        </w:rPr>
        <w:t xml:space="preserve">  </w:t>
      </w:r>
      <w:r w:rsidRPr="00ED0DD1">
        <w:rPr>
          <w:sz w:val="22"/>
          <w:szCs w:val="22"/>
        </w:rPr>
        <w:t xml:space="preserve">– </w:t>
      </w:r>
      <w:r w:rsidR="009031D7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>Europos dieną stalinizmo ir nacizmo aukoms atminti ir Baltijos kelio dieną;</w:t>
      </w:r>
      <w:r w:rsidRPr="00ED0DD1">
        <w:rPr>
          <w:sz w:val="22"/>
          <w:szCs w:val="22"/>
        </w:rPr>
        <w:br/>
      </w:r>
      <w:r w:rsidRPr="00ED0DD1">
        <w:rPr>
          <w:rStyle w:val="Grietas"/>
          <w:sz w:val="22"/>
          <w:szCs w:val="22"/>
        </w:rPr>
        <w:t>rugpjūčio 31</w:t>
      </w:r>
      <w:r w:rsidR="00E432E4" w:rsidRPr="00ED0DD1">
        <w:rPr>
          <w:rStyle w:val="Grietas"/>
          <w:sz w:val="22"/>
          <w:szCs w:val="22"/>
        </w:rPr>
        <w:t xml:space="preserve"> –</w:t>
      </w:r>
      <w:r w:rsidRPr="00ED0DD1">
        <w:rPr>
          <w:rStyle w:val="Grietas"/>
          <w:sz w:val="22"/>
          <w:szCs w:val="22"/>
        </w:rPr>
        <w:t>ąją</w:t>
      </w:r>
      <w:r w:rsidR="00E432E4" w:rsidRPr="00ED0DD1">
        <w:rPr>
          <w:rStyle w:val="Grietas"/>
          <w:sz w:val="22"/>
          <w:szCs w:val="22"/>
        </w:rPr>
        <w:t xml:space="preserve">   </w:t>
      </w:r>
      <w:r w:rsidRPr="00ED0DD1">
        <w:rPr>
          <w:sz w:val="22"/>
          <w:szCs w:val="22"/>
        </w:rPr>
        <w:t xml:space="preserve">– </w:t>
      </w:r>
      <w:r w:rsidR="009031D7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>Laisvės dieną;</w:t>
      </w:r>
      <w:r w:rsidRPr="00ED0DD1">
        <w:rPr>
          <w:sz w:val="22"/>
          <w:szCs w:val="22"/>
        </w:rPr>
        <w:br/>
      </w:r>
      <w:r w:rsidRPr="00ED0DD1">
        <w:rPr>
          <w:rStyle w:val="Grietas"/>
          <w:sz w:val="22"/>
          <w:szCs w:val="22"/>
        </w:rPr>
        <w:t>rugsėjo 23</w:t>
      </w:r>
      <w:r w:rsidR="00E432E4" w:rsidRPr="00ED0DD1">
        <w:rPr>
          <w:rStyle w:val="Grietas"/>
          <w:sz w:val="22"/>
          <w:szCs w:val="22"/>
        </w:rPr>
        <w:t xml:space="preserve"> –</w:t>
      </w:r>
      <w:proofErr w:type="spellStart"/>
      <w:r w:rsidRPr="00ED0DD1">
        <w:rPr>
          <w:rStyle w:val="Grietas"/>
          <w:sz w:val="22"/>
          <w:szCs w:val="22"/>
        </w:rPr>
        <w:t>iąją</w:t>
      </w:r>
      <w:proofErr w:type="spellEnd"/>
      <w:r w:rsidR="00E432E4" w:rsidRPr="00ED0DD1">
        <w:rPr>
          <w:sz w:val="22"/>
          <w:szCs w:val="22"/>
        </w:rPr>
        <w:t xml:space="preserve"> </w:t>
      </w:r>
      <w:r w:rsidR="009031D7" w:rsidRPr="00ED0DD1">
        <w:rPr>
          <w:sz w:val="22"/>
          <w:szCs w:val="22"/>
        </w:rPr>
        <w:t xml:space="preserve">    </w:t>
      </w:r>
      <w:r w:rsidRPr="00ED0DD1">
        <w:rPr>
          <w:sz w:val="22"/>
          <w:szCs w:val="22"/>
        </w:rPr>
        <w:t>–</w:t>
      </w:r>
      <w:r w:rsidR="009031D7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 xml:space="preserve"> Lietuvos žydų genocido dieną (su gedulo ženklu);</w:t>
      </w:r>
      <w:r w:rsidRPr="00ED0DD1">
        <w:rPr>
          <w:sz w:val="22"/>
          <w:szCs w:val="22"/>
        </w:rPr>
        <w:br/>
      </w:r>
      <w:r w:rsidRPr="00ED0DD1">
        <w:rPr>
          <w:rStyle w:val="Grietas"/>
          <w:sz w:val="22"/>
          <w:szCs w:val="22"/>
        </w:rPr>
        <w:t>spalio 25</w:t>
      </w:r>
      <w:r w:rsidR="00E432E4" w:rsidRPr="00ED0DD1">
        <w:rPr>
          <w:rStyle w:val="Grietas"/>
          <w:sz w:val="22"/>
          <w:szCs w:val="22"/>
        </w:rPr>
        <w:t xml:space="preserve"> –</w:t>
      </w:r>
      <w:r w:rsidRPr="00ED0DD1">
        <w:rPr>
          <w:rStyle w:val="Grietas"/>
          <w:sz w:val="22"/>
          <w:szCs w:val="22"/>
        </w:rPr>
        <w:t>ąją</w:t>
      </w:r>
      <w:r w:rsidR="00E432E4" w:rsidRPr="00ED0DD1">
        <w:rPr>
          <w:rStyle w:val="Grietas"/>
          <w:sz w:val="22"/>
          <w:szCs w:val="22"/>
        </w:rPr>
        <w:t xml:space="preserve"> </w:t>
      </w:r>
      <w:r w:rsidR="009031D7" w:rsidRPr="00ED0DD1">
        <w:rPr>
          <w:rStyle w:val="Grietas"/>
          <w:sz w:val="22"/>
          <w:szCs w:val="22"/>
        </w:rPr>
        <w:t xml:space="preserve">       </w:t>
      </w:r>
      <w:r w:rsidRPr="00ED0DD1">
        <w:rPr>
          <w:sz w:val="22"/>
          <w:szCs w:val="22"/>
        </w:rPr>
        <w:t xml:space="preserve"> – </w:t>
      </w:r>
      <w:r w:rsidR="009031D7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>Konstitucijos dieną;</w:t>
      </w:r>
      <w:r w:rsidRPr="00ED0DD1">
        <w:rPr>
          <w:sz w:val="22"/>
          <w:szCs w:val="22"/>
        </w:rPr>
        <w:br/>
      </w:r>
      <w:r w:rsidRPr="00ED0DD1">
        <w:rPr>
          <w:rStyle w:val="Grietas"/>
          <w:sz w:val="22"/>
          <w:szCs w:val="22"/>
        </w:rPr>
        <w:t>lapkričio 18</w:t>
      </w:r>
      <w:r w:rsidR="00E432E4" w:rsidRPr="00ED0DD1">
        <w:rPr>
          <w:rStyle w:val="Grietas"/>
          <w:sz w:val="22"/>
          <w:szCs w:val="22"/>
        </w:rPr>
        <w:t xml:space="preserve"> –</w:t>
      </w:r>
      <w:r w:rsidRPr="00ED0DD1">
        <w:rPr>
          <w:rStyle w:val="Grietas"/>
          <w:sz w:val="22"/>
          <w:szCs w:val="22"/>
        </w:rPr>
        <w:t>ąją</w:t>
      </w:r>
      <w:r w:rsidR="00E432E4" w:rsidRPr="00ED0DD1">
        <w:rPr>
          <w:rStyle w:val="Grietas"/>
          <w:sz w:val="22"/>
          <w:szCs w:val="22"/>
        </w:rPr>
        <w:t xml:space="preserve"> </w:t>
      </w:r>
      <w:r w:rsidR="009031D7" w:rsidRPr="00ED0DD1">
        <w:rPr>
          <w:rStyle w:val="Grietas"/>
          <w:sz w:val="22"/>
          <w:szCs w:val="22"/>
        </w:rPr>
        <w:t xml:space="preserve">    </w:t>
      </w:r>
      <w:r w:rsidRPr="00ED0DD1">
        <w:rPr>
          <w:sz w:val="22"/>
          <w:szCs w:val="22"/>
        </w:rPr>
        <w:t>–</w:t>
      </w:r>
      <w:r w:rsidR="009031D7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 xml:space="preserve"> Latvijos nepriklausomybės dieną;</w:t>
      </w:r>
      <w:r w:rsidRPr="00ED0DD1">
        <w:rPr>
          <w:sz w:val="22"/>
          <w:szCs w:val="22"/>
        </w:rPr>
        <w:br/>
      </w:r>
      <w:r w:rsidRPr="00ED0DD1">
        <w:rPr>
          <w:rStyle w:val="Grietas"/>
          <w:sz w:val="22"/>
          <w:szCs w:val="22"/>
        </w:rPr>
        <w:t>lapkričio 23</w:t>
      </w:r>
      <w:r w:rsidR="00E432E4" w:rsidRPr="00ED0DD1">
        <w:rPr>
          <w:rStyle w:val="Grietas"/>
          <w:sz w:val="22"/>
          <w:szCs w:val="22"/>
        </w:rPr>
        <w:t xml:space="preserve"> –</w:t>
      </w:r>
      <w:proofErr w:type="spellStart"/>
      <w:r w:rsidRPr="00ED0DD1">
        <w:rPr>
          <w:rStyle w:val="Grietas"/>
          <w:sz w:val="22"/>
          <w:szCs w:val="22"/>
        </w:rPr>
        <w:t>iąją</w:t>
      </w:r>
      <w:proofErr w:type="spellEnd"/>
      <w:r w:rsidR="00E432E4" w:rsidRPr="00ED0DD1">
        <w:rPr>
          <w:rStyle w:val="Grietas"/>
          <w:sz w:val="22"/>
          <w:szCs w:val="22"/>
        </w:rPr>
        <w:t xml:space="preserve">    </w:t>
      </w:r>
      <w:r w:rsidRPr="00ED0DD1">
        <w:rPr>
          <w:sz w:val="22"/>
          <w:szCs w:val="22"/>
        </w:rPr>
        <w:t xml:space="preserve">– </w:t>
      </w:r>
      <w:r w:rsidR="009031D7" w:rsidRP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>Lietuvos karių dieną.</w:t>
      </w:r>
    </w:p>
    <w:p w:rsidR="009031D7" w:rsidRPr="00ED0DD1" w:rsidRDefault="009031D7" w:rsidP="00324AF6">
      <w:pPr>
        <w:pStyle w:val="prastasistinklapis"/>
        <w:jc w:val="both"/>
        <w:rPr>
          <w:sz w:val="22"/>
          <w:szCs w:val="22"/>
        </w:rPr>
      </w:pPr>
      <w:r w:rsidRPr="00ED0DD1">
        <w:rPr>
          <w:sz w:val="22"/>
          <w:szCs w:val="22"/>
        </w:rPr>
        <w:t xml:space="preserve">                 </w:t>
      </w:r>
    </w:p>
    <w:p w:rsidR="00ED0DD1" w:rsidRPr="00ED0DD1" w:rsidRDefault="009031D7" w:rsidP="00324AF6">
      <w:pPr>
        <w:pStyle w:val="prastasistinklapis"/>
        <w:jc w:val="both"/>
        <w:rPr>
          <w:sz w:val="22"/>
          <w:szCs w:val="22"/>
        </w:rPr>
      </w:pPr>
      <w:r w:rsidRPr="00ED0DD1">
        <w:rPr>
          <w:sz w:val="22"/>
          <w:szCs w:val="22"/>
        </w:rPr>
        <w:t xml:space="preserve">         </w:t>
      </w:r>
      <w:r w:rsidR="00ED0DD1">
        <w:rPr>
          <w:sz w:val="22"/>
          <w:szCs w:val="22"/>
        </w:rPr>
        <w:t xml:space="preserve"> </w:t>
      </w:r>
      <w:r w:rsidRPr="00ED0DD1">
        <w:rPr>
          <w:sz w:val="22"/>
          <w:szCs w:val="22"/>
        </w:rPr>
        <w:t xml:space="preserve"> </w:t>
      </w:r>
      <w:r w:rsidR="000D2D6D">
        <w:rPr>
          <w:sz w:val="22"/>
          <w:szCs w:val="22"/>
        </w:rPr>
        <w:t xml:space="preserve">      </w:t>
      </w:r>
      <w:r w:rsidR="00324AF6" w:rsidRPr="00ED0DD1">
        <w:rPr>
          <w:sz w:val="22"/>
          <w:szCs w:val="22"/>
        </w:rPr>
        <w:t xml:space="preserve">Lietuvos valstybės vėliava prie, virš, ant valstybės, savivaldybių institucijų, įstaigų, įmonių bei organizacijų, nesvarbu, kokia jų nuosavybės forma, taip pat prie gyvenamųjų namų turi būti iškeliama </w:t>
      </w:r>
      <w:r w:rsidR="00324AF6" w:rsidRPr="00ED0DD1">
        <w:rPr>
          <w:b/>
          <w:sz w:val="22"/>
          <w:szCs w:val="22"/>
        </w:rPr>
        <w:t>7 val</w:t>
      </w:r>
      <w:r w:rsidR="00324AF6" w:rsidRPr="00ED0DD1">
        <w:rPr>
          <w:sz w:val="22"/>
          <w:szCs w:val="22"/>
        </w:rPr>
        <w:t xml:space="preserve">. ir nuleidžiama </w:t>
      </w:r>
      <w:r w:rsidR="00324AF6" w:rsidRPr="00ED0DD1">
        <w:rPr>
          <w:b/>
          <w:sz w:val="22"/>
          <w:szCs w:val="22"/>
        </w:rPr>
        <w:t>22 val</w:t>
      </w:r>
      <w:r w:rsidR="00324AF6" w:rsidRPr="00ED0DD1">
        <w:rPr>
          <w:sz w:val="22"/>
          <w:szCs w:val="22"/>
        </w:rPr>
        <w:t>. Valstybės vėliavos iškėlimo ir naudojimo tvarką reglamentuoja Lietuvos Respublikos valstybės vėliavos ir kitų vėliavų įstatymas bei Lietuvos Respublikos Vyriausybės 2004 m. gruodžio 24 d. nutarimas Nr. 1649</w:t>
      </w:r>
      <w:r w:rsidR="00ED0DD1" w:rsidRPr="00ED0DD1">
        <w:rPr>
          <w:sz w:val="22"/>
          <w:szCs w:val="22"/>
        </w:rPr>
        <w:t xml:space="preserve"> </w:t>
      </w:r>
      <w:r w:rsidR="00324AF6" w:rsidRPr="00ED0DD1">
        <w:rPr>
          <w:sz w:val="22"/>
          <w:szCs w:val="22"/>
        </w:rPr>
        <w:t xml:space="preserve"> „Dėl Lietuvos Respublikos vėliavos ir kitų vėliavų kėlimo ir naudojimo“.</w:t>
      </w:r>
      <w:r w:rsidR="00ED0DD1" w:rsidRPr="00ED0DD1">
        <w:rPr>
          <w:sz w:val="22"/>
          <w:szCs w:val="22"/>
        </w:rPr>
        <w:t xml:space="preserve">          </w:t>
      </w:r>
    </w:p>
    <w:p w:rsidR="00ED0DD1" w:rsidRDefault="00ED0DD1" w:rsidP="00324AF6">
      <w:pPr>
        <w:pStyle w:val="prastasistinklapis"/>
        <w:jc w:val="both"/>
        <w:rPr>
          <w:sz w:val="22"/>
          <w:szCs w:val="22"/>
        </w:rPr>
      </w:pPr>
      <w:r w:rsidRPr="00ED0DD1">
        <w:rPr>
          <w:sz w:val="22"/>
          <w:szCs w:val="22"/>
        </w:rPr>
        <w:t xml:space="preserve">            </w:t>
      </w:r>
      <w:r w:rsidR="000D2D6D">
        <w:rPr>
          <w:sz w:val="22"/>
          <w:szCs w:val="22"/>
        </w:rPr>
        <w:t xml:space="preserve">      </w:t>
      </w:r>
      <w:r w:rsidRPr="00ED0DD1">
        <w:rPr>
          <w:sz w:val="22"/>
          <w:szCs w:val="22"/>
        </w:rPr>
        <w:t>Ūkio</w:t>
      </w:r>
      <w:r w:rsidR="00324AF6" w:rsidRPr="00ED0DD1">
        <w:rPr>
          <w:sz w:val="22"/>
          <w:szCs w:val="22"/>
        </w:rPr>
        <w:t xml:space="preserve"> ir viešosio</w:t>
      </w:r>
      <w:r w:rsidRPr="00ED0DD1">
        <w:rPr>
          <w:sz w:val="22"/>
          <w:szCs w:val="22"/>
        </w:rPr>
        <w:t>s tvarkos sk</w:t>
      </w:r>
      <w:r w:rsidR="007622C5">
        <w:rPr>
          <w:sz w:val="22"/>
          <w:szCs w:val="22"/>
        </w:rPr>
        <w:t>yriaus specialistai, stebės</w:t>
      </w:r>
      <w:r w:rsidRPr="00ED0DD1">
        <w:rPr>
          <w:sz w:val="22"/>
          <w:szCs w:val="22"/>
        </w:rPr>
        <w:t>, kaip yra laikomasi minėtų teisės aktų, tikrins, ar Rokiškio</w:t>
      </w:r>
      <w:r w:rsidR="00324AF6" w:rsidRPr="00ED0DD1">
        <w:rPr>
          <w:sz w:val="22"/>
          <w:szCs w:val="22"/>
        </w:rPr>
        <w:t xml:space="preserve"> rajono gyventojai ir institucijos šiomis dienomis iškelia </w:t>
      </w:r>
      <w:r>
        <w:rPr>
          <w:sz w:val="22"/>
          <w:szCs w:val="22"/>
        </w:rPr>
        <w:t xml:space="preserve">valstybės </w:t>
      </w:r>
      <w:r w:rsidR="00324AF6" w:rsidRPr="00ED0DD1">
        <w:rPr>
          <w:sz w:val="22"/>
          <w:szCs w:val="22"/>
        </w:rPr>
        <w:t>vėliavas prie gyvenam</w:t>
      </w:r>
      <w:r>
        <w:rPr>
          <w:sz w:val="22"/>
          <w:szCs w:val="22"/>
        </w:rPr>
        <w:t>ųjų namų ir institucijų pastatų, fiksuos pažeidimus ne tik Rokiškio</w:t>
      </w:r>
      <w:r w:rsidR="00324AF6" w:rsidRPr="00ED0DD1">
        <w:rPr>
          <w:sz w:val="22"/>
          <w:szCs w:val="22"/>
        </w:rPr>
        <w:t xml:space="preserve"> mieste, bet ir rajono miesteliuose bei gyvenvietėse. </w:t>
      </w:r>
    </w:p>
    <w:p w:rsidR="00ED0DD1" w:rsidRPr="007622C5" w:rsidRDefault="000149BA" w:rsidP="00324AF6">
      <w:pPr>
        <w:pStyle w:val="prastasistinklapis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ED0DD1">
        <w:rPr>
          <w:sz w:val="22"/>
          <w:szCs w:val="22"/>
        </w:rPr>
        <w:t xml:space="preserve">  </w:t>
      </w:r>
      <w:r w:rsidR="000D2D6D">
        <w:rPr>
          <w:sz w:val="22"/>
          <w:szCs w:val="22"/>
        </w:rPr>
        <w:t xml:space="preserve">      </w:t>
      </w:r>
      <w:r w:rsidR="00324AF6" w:rsidRPr="00ED0DD1">
        <w:rPr>
          <w:sz w:val="22"/>
          <w:szCs w:val="22"/>
        </w:rPr>
        <w:t>Dėl šio administracinio nusižengimo – vėliavos neiškėlimo – Lietuvos Respublikos administracinių nusižengimų kodekso 519 str. (</w:t>
      </w:r>
      <w:r>
        <w:rPr>
          <w:sz w:val="22"/>
          <w:szCs w:val="22"/>
        </w:rPr>
        <w:t>„</w:t>
      </w:r>
      <w:r w:rsidR="00324AF6" w:rsidRPr="00ED0DD1">
        <w:rPr>
          <w:sz w:val="22"/>
          <w:szCs w:val="22"/>
        </w:rPr>
        <w:t>Vėliavų iškėlimo tvarkos pažeidimas</w:t>
      </w:r>
      <w:r>
        <w:rPr>
          <w:sz w:val="22"/>
          <w:szCs w:val="22"/>
        </w:rPr>
        <w:t>“</w:t>
      </w:r>
      <w:r w:rsidR="00324AF6" w:rsidRPr="00ED0DD1">
        <w:rPr>
          <w:sz w:val="22"/>
          <w:szCs w:val="22"/>
        </w:rPr>
        <w:t>) numato piliečiams įspėjimą arba baudą nuo 10 iki 12 eurų, o valstybės ir savivaldybių institucijų bei įstaigų administracijos vadovams – nuo 10 iki 16 eurų. Šio straipsnio 1 d. numatytas administracinis nusižengimas, padarytas pakartotinai, užtraukia baudą piliečiams nuo 12 iki 16 eurų, o valstybės ir savivaldybių institucijų bei įstaigų administracijos vadovams – nuo 16 iki 30 eurų.</w:t>
      </w:r>
    </w:p>
    <w:p w:rsidR="00ED0DD1" w:rsidRDefault="00ED0DD1" w:rsidP="00324AF6">
      <w:pPr>
        <w:pStyle w:val="prastasistinklapis"/>
        <w:jc w:val="both"/>
        <w:rPr>
          <w:sz w:val="24"/>
          <w:szCs w:val="24"/>
        </w:rPr>
      </w:pPr>
    </w:p>
    <w:p w:rsidR="004B5191" w:rsidRPr="009031D7" w:rsidRDefault="00CF518A" w:rsidP="00324AF6">
      <w:pPr>
        <w:rPr>
          <w:sz w:val="24"/>
          <w:szCs w:val="24"/>
        </w:rPr>
      </w:pPr>
    </w:p>
    <w:sectPr w:rsidR="004B5191" w:rsidRPr="009031D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3"/>
    <w:rsid w:val="000149BA"/>
    <w:rsid w:val="000D2D6D"/>
    <w:rsid w:val="00324AF6"/>
    <w:rsid w:val="007622C5"/>
    <w:rsid w:val="00881940"/>
    <w:rsid w:val="009031D7"/>
    <w:rsid w:val="00A26648"/>
    <w:rsid w:val="00CC5013"/>
    <w:rsid w:val="00CF518A"/>
    <w:rsid w:val="00D55615"/>
    <w:rsid w:val="00E432E4"/>
    <w:rsid w:val="00ED0DD1"/>
    <w:rsid w:val="00F029A3"/>
    <w:rsid w:val="00F47FFA"/>
    <w:rsid w:val="00F8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C501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324AF6"/>
    <w:pPr>
      <w:spacing w:before="45" w:after="45" w:line="240" w:lineRule="atLeast"/>
    </w:pPr>
    <w:rPr>
      <w:rFonts w:ascii="Arial" w:eastAsia="Times New Roman" w:hAnsi="Arial" w:cs="Arial"/>
      <w:color w:val="000000"/>
      <w:sz w:val="18"/>
      <w:szCs w:val="18"/>
      <w:lang w:eastAsia="lt-LT"/>
    </w:rPr>
  </w:style>
  <w:style w:type="character" w:styleId="Grietas">
    <w:name w:val="Strong"/>
    <w:basedOn w:val="Numatytasispastraiposriftas"/>
    <w:uiPriority w:val="22"/>
    <w:qFormat/>
    <w:rsid w:val="00324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C501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324AF6"/>
    <w:pPr>
      <w:spacing w:before="45" w:after="45" w:line="240" w:lineRule="atLeast"/>
    </w:pPr>
    <w:rPr>
      <w:rFonts w:ascii="Arial" w:eastAsia="Times New Roman" w:hAnsi="Arial" w:cs="Arial"/>
      <w:color w:val="000000"/>
      <w:sz w:val="18"/>
      <w:szCs w:val="18"/>
      <w:lang w:eastAsia="lt-LT"/>
    </w:rPr>
  </w:style>
  <w:style w:type="character" w:styleId="Grietas">
    <w:name w:val="Strong"/>
    <w:basedOn w:val="Numatytasispastraiposriftas"/>
    <w:uiPriority w:val="22"/>
    <w:qFormat/>
    <w:rsid w:val="00324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71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826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6202">
                              <w:marLeft w:val="0"/>
                              <w:marRight w:val="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8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5E0F-04D1-4B6D-9BE0-B1CB07B3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2053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JurgitaJurkonytė</dc:creator>
  <cp:lastModifiedBy>Windows User</cp:lastModifiedBy>
  <cp:revision>9</cp:revision>
  <cp:lastPrinted>2017-08-31T13:13:00Z</cp:lastPrinted>
  <dcterms:created xsi:type="dcterms:W3CDTF">2017-08-31T13:18:00Z</dcterms:created>
  <dcterms:modified xsi:type="dcterms:W3CDTF">2017-12-04T08:42:00Z</dcterms:modified>
</cp:coreProperties>
</file>